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4194" w14:textId="77777777" w:rsidR="00C80EC3" w:rsidRPr="00C80EC3" w:rsidRDefault="00C80EC3" w:rsidP="00C80EC3">
      <w:pPr>
        <w:pStyle w:val="Default"/>
        <w:rPr>
          <w:rFonts w:ascii="Lucida Bright" w:hAnsi="Lucida Bright"/>
        </w:rPr>
      </w:pPr>
    </w:p>
    <w:p w14:paraId="426BB3D1" w14:textId="1913090E" w:rsidR="00C80EC3" w:rsidRPr="00C80EC3" w:rsidRDefault="00C80EC3" w:rsidP="00C80EC3">
      <w:pPr>
        <w:pStyle w:val="Default"/>
        <w:spacing w:line="276" w:lineRule="auto"/>
        <w:jc w:val="center"/>
        <w:rPr>
          <w:rFonts w:ascii="Lucida Bright" w:hAnsi="Lucida Bright"/>
        </w:rPr>
      </w:pPr>
      <w:r w:rsidRPr="00C80EC3">
        <w:rPr>
          <w:rFonts w:ascii="Lucida Bright" w:hAnsi="Lucida Bright"/>
          <w:b/>
          <w:bCs/>
        </w:rPr>
        <w:t xml:space="preserve">REGOLAMENTO </w:t>
      </w:r>
      <w:r w:rsidR="00DF136B">
        <w:rPr>
          <w:rFonts w:ascii="Lucida Bright" w:hAnsi="Lucida Bright"/>
          <w:b/>
          <w:bCs/>
        </w:rPr>
        <w:t>ADESIONE SOCI</w:t>
      </w:r>
    </w:p>
    <w:p w14:paraId="38DE25BA" w14:textId="0328D930" w:rsidR="00C80EC3" w:rsidRDefault="00DF136B" w:rsidP="00C80EC3">
      <w:pPr>
        <w:pStyle w:val="Default"/>
        <w:spacing w:line="276" w:lineRule="auto"/>
        <w:jc w:val="center"/>
        <w:rPr>
          <w:rFonts w:ascii="Lucida Bright" w:hAnsi="Lucida Bright"/>
          <w:b/>
          <w:bCs/>
        </w:rPr>
      </w:pPr>
      <w:proofErr w:type="gramStart"/>
      <w:r>
        <w:rPr>
          <w:rFonts w:ascii="Lucida Bright" w:hAnsi="Lucida Bright"/>
          <w:b/>
          <w:bCs/>
        </w:rPr>
        <w:t>d</w:t>
      </w:r>
      <w:r w:rsidR="00C80EC3" w:rsidRPr="00C80EC3">
        <w:rPr>
          <w:rFonts w:ascii="Lucida Bright" w:hAnsi="Lucida Bright"/>
          <w:b/>
          <w:bCs/>
        </w:rPr>
        <w:t>ell</w:t>
      </w:r>
      <w:r>
        <w:rPr>
          <w:rFonts w:ascii="Lucida Bright" w:hAnsi="Lucida Bright"/>
          <w:b/>
          <w:bCs/>
        </w:rPr>
        <w:t>’</w:t>
      </w:r>
      <w:r w:rsidR="00C80EC3" w:rsidRPr="00C80EC3">
        <w:rPr>
          <w:rFonts w:ascii="Lucida Bright" w:hAnsi="Lucida Bright"/>
          <w:b/>
          <w:bCs/>
        </w:rPr>
        <w:t xml:space="preserve"> “</w:t>
      </w:r>
      <w:proofErr w:type="gramEnd"/>
      <w:r w:rsidR="00C80EC3">
        <w:rPr>
          <w:rFonts w:ascii="Lucida Bright" w:hAnsi="Lucida Bright"/>
          <w:b/>
          <w:bCs/>
        </w:rPr>
        <w:t>Associazione Assistenza Giovani e Anziani</w:t>
      </w:r>
      <w:r w:rsidR="00C80EC3" w:rsidRPr="00C80EC3">
        <w:rPr>
          <w:rFonts w:ascii="Lucida Bright" w:hAnsi="Lucida Bright"/>
          <w:b/>
          <w:bCs/>
        </w:rPr>
        <w:t>” - Ente del Terzo Settore</w:t>
      </w:r>
    </w:p>
    <w:p w14:paraId="62A201CF" w14:textId="77777777" w:rsidR="00C80EC3" w:rsidRPr="00C80EC3" w:rsidRDefault="00C80EC3" w:rsidP="00C80EC3">
      <w:pPr>
        <w:pStyle w:val="Default"/>
        <w:spacing w:line="276" w:lineRule="auto"/>
        <w:jc w:val="center"/>
        <w:rPr>
          <w:rFonts w:ascii="Lucida Bright" w:hAnsi="Lucida Bright"/>
        </w:rPr>
      </w:pPr>
    </w:p>
    <w:p w14:paraId="3D5A3161" w14:textId="2B633A20" w:rsidR="00C80EC3" w:rsidRPr="00C80EC3" w:rsidRDefault="00C80EC3" w:rsidP="00C80EC3">
      <w:pPr>
        <w:pStyle w:val="Default"/>
        <w:spacing w:line="276" w:lineRule="auto"/>
        <w:jc w:val="center"/>
        <w:rPr>
          <w:rFonts w:ascii="Lucida Bright" w:hAnsi="Lucida Bright" w:cs="Century Gothic"/>
        </w:rPr>
      </w:pPr>
      <w:r w:rsidRPr="00C80EC3">
        <w:rPr>
          <w:rFonts w:ascii="Lucida Bright" w:hAnsi="Lucida Bright" w:cs="Century Gothic"/>
          <w:b/>
          <w:bCs/>
        </w:rPr>
        <w:t>Art.1</w:t>
      </w:r>
    </w:p>
    <w:p w14:paraId="482523CA" w14:textId="31A1E76B" w:rsidR="00C80EC3" w:rsidRDefault="00DF136B" w:rsidP="00C80EC3">
      <w:pPr>
        <w:pStyle w:val="Default"/>
        <w:spacing w:line="276" w:lineRule="auto"/>
        <w:jc w:val="center"/>
        <w:rPr>
          <w:rFonts w:ascii="Lucida Bright" w:hAnsi="Lucida Bright" w:cs="Century Gothic"/>
          <w:b/>
          <w:bCs/>
        </w:rPr>
      </w:pPr>
      <w:r>
        <w:rPr>
          <w:rFonts w:ascii="Lucida Bright" w:hAnsi="Lucida Bright" w:cs="Century Gothic"/>
          <w:b/>
          <w:bCs/>
        </w:rPr>
        <w:t>Soci</w:t>
      </w:r>
    </w:p>
    <w:p w14:paraId="11F13658" w14:textId="77777777" w:rsidR="00C80EC3" w:rsidRPr="00C80EC3" w:rsidRDefault="00C80EC3" w:rsidP="00C80EC3">
      <w:pPr>
        <w:pStyle w:val="Default"/>
        <w:spacing w:line="276" w:lineRule="auto"/>
        <w:jc w:val="center"/>
        <w:rPr>
          <w:rFonts w:ascii="Lucida Bright" w:hAnsi="Lucida Bright" w:cs="Century Gothic"/>
        </w:rPr>
      </w:pPr>
    </w:p>
    <w:p w14:paraId="169A20AE" w14:textId="4295F50C" w:rsidR="00C80EC3" w:rsidRDefault="00DF136B" w:rsidP="00DF136B">
      <w:pPr>
        <w:pStyle w:val="Default"/>
        <w:spacing w:line="276" w:lineRule="auto"/>
        <w:rPr>
          <w:rFonts w:ascii="Lucida Bright" w:hAnsi="Lucida Bright" w:cs="Century Gothic"/>
          <w:b/>
          <w:bCs/>
        </w:rPr>
      </w:pPr>
      <w:r>
        <w:rPr>
          <w:rFonts w:ascii="Lucida Bright" w:hAnsi="Lucida Bright" w:cs="Century Gothic"/>
          <w:b/>
          <w:bCs/>
        </w:rPr>
        <w:t>Domanda di iscrizione di nuovo socio</w:t>
      </w:r>
    </w:p>
    <w:p w14:paraId="0DE6A34E" w14:textId="55D70D0D" w:rsidR="00DF136B" w:rsidRDefault="00DF136B" w:rsidP="00DF136B">
      <w:pPr>
        <w:pStyle w:val="Default"/>
        <w:spacing w:line="276" w:lineRule="auto"/>
        <w:rPr>
          <w:rFonts w:ascii="Lucida Bright" w:hAnsi="Lucida Bright"/>
          <w:b/>
        </w:rPr>
      </w:pPr>
    </w:p>
    <w:p w14:paraId="361C9526" w14:textId="4BC36204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L’aspirante socio è tenuto a compilare il modulo d’iscrizione accettando il contenuto dello statuto e del regolamento interno e dovrà effettuare il pagamento della quota associativa annuale; darà inoltre l’autorizzazione al trattamento dei dati personali.</w:t>
      </w:r>
    </w:p>
    <w:p w14:paraId="2194184F" w14:textId="7ED85C6A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Regolamento e statuto sono disponibili sul sito dell’Associazione.</w:t>
      </w:r>
    </w:p>
    <w:p w14:paraId="4D5E4472" w14:textId="75705402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 dati anagrafici personali dei soci sono da considerarsi estremamente riservati e saranno gestiti esclusivamente dal Consiglio Direttivo che ne sarà direttamente responsabile per ogni eventuale illecito.</w:t>
      </w:r>
    </w:p>
    <w:p w14:paraId="7153BC19" w14:textId="0694F96B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Il modulo di iscrizione può essere:</w:t>
      </w:r>
    </w:p>
    <w:p w14:paraId="1C313DA3" w14:textId="7D9A1B99" w:rsidR="00DF136B" w:rsidRDefault="00DF136B" w:rsidP="00DF136B">
      <w:pPr>
        <w:pStyle w:val="Default"/>
        <w:numPr>
          <w:ilvl w:val="0"/>
          <w:numId w:val="9"/>
        </w:numPr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Stampato, compilato, firmato, scansionato e rispedito tramite email all’indirizzo dell’Associazione</w:t>
      </w:r>
    </w:p>
    <w:p w14:paraId="1C21B405" w14:textId="6E9C5AD9" w:rsidR="00DF136B" w:rsidRDefault="00DF136B" w:rsidP="00DF136B">
      <w:pPr>
        <w:pStyle w:val="Default"/>
        <w:numPr>
          <w:ilvl w:val="0"/>
          <w:numId w:val="9"/>
        </w:numPr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consegnato direttamente ad un membro del Consiglio Direttivo</w:t>
      </w:r>
    </w:p>
    <w:p w14:paraId="7F562A85" w14:textId="0EB67C46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Il Consiglio Direttivo, ricevuta la richiesta, decide, alla prima riunione utile, sull’ammissione dei nuovi soci che abbiano fatto richiesta di iscrizione e comunica l’esito della iscrizione al socio tramite i recapiti forniti, anche per via email.</w:t>
      </w:r>
    </w:p>
    <w:p w14:paraId="09CA356B" w14:textId="1A9EE745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 caso di non accoglimento della domanda, sarà restituita la quota di iscrizione e sarà data adeguata motivazione della decisione assunta.</w:t>
      </w:r>
    </w:p>
    <w:p w14:paraId="6D9FA3ED" w14:textId="6E064979" w:rsid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Non saranno comunque accolte richieste di ammissione che pervengano da persone con</w:t>
      </w:r>
      <w:r w:rsidR="009A08AF">
        <w:rPr>
          <w:rFonts w:ascii="Lucida Bright" w:hAnsi="Lucida Bright"/>
        </w:rPr>
        <w:t xml:space="preserve"> comportamenti, noti, contrari all’etica comune.</w:t>
      </w:r>
    </w:p>
    <w:p w14:paraId="023D9ACD" w14:textId="78F68181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Requisito fondamentale. La domanda dovrà essere supportata da almeno 5 membri </w:t>
      </w:r>
      <w:r w:rsidR="00B320A9">
        <w:rPr>
          <w:rFonts w:ascii="Lucida Bright" w:hAnsi="Lucida Bright"/>
        </w:rPr>
        <w:t xml:space="preserve">associati da almeno 3 anni </w:t>
      </w:r>
      <w:bookmarkStart w:id="0" w:name="_GoBack"/>
      <w:bookmarkEnd w:id="0"/>
      <w:r>
        <w:rPr>
          <w:rFonts w:ascii="Lucida Bright" w:hAnsi="Lucida Bright"/>
        </w:rPr>
        <w:t>che garantiscano per il richiedente.</w:t>
      </w:r>
    </w:p>
    <w:p w14:paraId="5A6BD1E2" w14:textId="755FC0F6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</w:p>
    <w:p w14:paraId="757A92DA" w14:textId="691D576B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  <w:b/>
        </w:rPr>
      </w:pPr>
      <w:r w:rsidRPr="009A08AF">
        <w:rPr>
          <w:rFonts w:ascii="Lucida Bright" w:hAnsi="Lucida Bright"/>
          <w:b/>
        </w:rPr>
        <w:t>Quota associativa annuale</w:t>
      </w:r>
    </w:p>
    <w:p w14:paraId="25AF82F5" w14:textId="593FB7BC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</w:p>
    <w:p w14:paraId="7C78931E" w14:textId="73834E4F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La quota associativa deve essere corrisposta da tutti i soci che rinnovano l’iscrizione, entro al massimo 90 giorni dall’inizio dell’anno sociale, tramite pagamento in contanti.</w:t>
      </w:r>
    </w:p>
    <w:p w14:paraId="0F600F88" w14:textId="426C68B3" w:rsid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L’ammontare della quota associativa viene decisa dal Consiglio Direttivo, può essere modificata di anno in anno e può essere decisa una quota diversa per ogni tipologia di socio.</w:t>
      </w:r>
    </w:p>
    <w:p w14:paraId="53F96222" w14:textId="12C325D8" w:rsidR="009A08AF" w:rsidRPr="009A08AF" w:rsidRDefault="009A08AF" w:rsidP="00DF136B">
      <w:pPr>
        <w:pStyle w:val="Default"/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Tali indicazioni sono anche pubblicate nel sito web dell’Associazione.</w:t>
      </w:r>
    </w:p>
    <w:p w14:paraId="04B202C3" w14:textId="77777777" w:rsidR="00DF136B" w:rsidRPr="00DF136B" w:rsidRDefault="00DF136B" w:rsidP="00DF136B">
      <w:pPr>
        <w:pStyle w:val="Default"/>
        <w:spacing w:line="276" w:lineRule="auto"/>
        <w:jc w:val="both"/>
        <w:rPr>
          <w:rFonts w:ascii="Lucida Bright" w:hAnsi="Lucida Bright"/>
        </w:rPr>
      </w:pPr>
    </w:p>
    <w:p w14:paraId="7B265900" w14:textId="50F57EB7" w:rsidR="005C4EBF" w:rsidRPr="00C80EC3" w:rsidRDefault="005C4EBF" w:rsidP="00DF136B">
      <w:pPr>
        <w:ind w:left="360"/>
        <w:jc w:val="both"/>
        <w:rPr>
          <w:rFonts w:ascii="Lucida Bright" w:hAnsi="Lucida Bright"/>
          <w:sz w:val="24"/>
          <w:szCs w:val="24"/>
        </w:rPr>
      </w:pPr>
    </w:p>
    <w:sectPr w:rsidR="005C4EBF" w:rsidRPr="00C80EC3" w:rsidSect="00456D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altName w:val="Bodoni MT Black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1992"/>
    <w:multiLevelType w:val="hybridMultilevel"/>
    <w:tmpl w:val="F35006DE"/>
    <w:lvl w:ilvl="0" w:tplc="3FC4C298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35C8"/>
    <w:multiLevelType w:val="hybridMultilevel"/>
    <w:tmpl w:val="8D86CC16"/>
    <w:lvl w:ilvl="0" w:tplc="5958FE82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15FF"/>
    <w:multiLevelType w:val="hybridMultilevel"/>
    <w:tmpl w:val="B7C2F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6144A"/>
    <w:multiLevelType w:val="hybridMultilevel"/>
    <w:tmpl w:val="473635E8"/>
    <w:lvl w:ilvl="0" w:tplc="45C621CE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D1A90"/>
    <w:multiLevelType w:val="hybridMultilevel"/>
    <w:tmpl w:val="AC90A674"/>
    <w:lvl w:ilvl="0" w:tplc="4E2A14E4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1C83"/>
    <w:multiLevelType w:val="hybridMultilevel"/>
    <w:tmpl w:val="744E4AFC"/>
    <w:lvl w:ilvl="0" w:tplc="2BBC34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3594"/>
    <w:multiLevelType w:val="hybridMultilevel"/>
    <w:tmpl w:val="FB667A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011C24"/>
    <w:multiLevelType w:val="hybridMultilevel"/>
    <w:tmpl w:val="4EC8D3FA"/>
    <w:lvl w:ilvl="0" w:tplc="6A2225A4"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="Bodoni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DFB34"/>
    <w:multiLevelType w:val="hybridMultilevel"/>
    <w:tmpl w:val="F2C81A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04C1"/>
    <w:rsid w:val="000304C1"/>
    <w:rsid w:val="000553A1"/>
    <w:rsid w:val="00080522"/>
    <w:rsid w:val="000C33A2"/>
    <w:rsid w:val="00151D78"/>
    <w:rsid w:val="00173F29"/>
    <w:rsid w:val="00207F50"/>
    <w:rsid w:val="0022254B"/>
    <w:rsid w:val="003A4B8E"/>
    <w:rsid w:val="003B6B0C"/>
    <w:rsid w:val="00456DC4"/>
    <w:rsid w:val="004E5106"/>
    <w:rsid w:val="00561B6B"/>
    <w:rsid w:val="0059714E"/>
    <w:rsid w:val="005C4EBF"/>
    <w:rsid w:val="006763F7"/>
    <w:rsid w:val="006968A4"/>
    <w:rsid w:val="00731770"/>
    <w:rsid w:val="00791CFF"/>
    <w:rsid w:val="007B74ED"/>
    <w:rsid w:val="007C56FE"/>
    <w:rsid w:val="007F0719"/>
    <w:rsid w:val="00826E22"/>
    <w:rsid w:val="00856004"/>
    <w:rsid w:val="00884114"/>
    <w:rsid w:val="009A08AF"/>
    <w:rsid w:val="009B24A7"/>
    <w:rsid w:val="009F454A"/>
    <w:rsid w:val="00AE32E3"/>
    <w:rsid w:val="00AE4BF6"/>
    <w:rsid w:val="00B320A9"/>
    <w:rsid w:val="00C23CA3"/>
    <w:rsid w:val="00C71F3F"/>
    <w:rsid w:val="00C80EC3"/>
    <w:rsid w:val="00C90249"/>
    <w:rsid w:val="00CA4900"/>
    <w:rsid w:val="00CA688D"/>
    <w:rsid w:val="00D20E13"/>
    <w:rsid w:val="00D343B5"/>
    <w:rsid w:val="00D51EF7"/>
    <w:rsid w:val="00DF136B"/>
    <w:rsid w:val="00E87AC2"/>
    <w:rsid w:val="00EC41CD"/>
    <w:rsid w:val="00F036B7"/>
    <w:rsid w:val="00F55962"/>
    <w:rsid w:val="00FB71EC"/>
    <w:rsid w:val="00F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764D"/>
  <w15:chartTrackingRefBased/>
  <w15:docId w15:val="{A76508C9-876A-4101-8CF5-DA22E821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A4"/>
    <w:pPr>
      <w:ind w:left="720"/>
      <w:contextualSpacing/>
    </w:pPr>
  </w:style>
  <w:style w:type="paragraph" w:customStyle="1" w:styleId="Default">
    <w:name w:val="Default"/>
    <w:rsid w:val="00C80EC3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24</cp:revision>
  <cp:lastPrinted>2024-03-15T08:17:00Z</cp:lastPrinted>
  <dcterms:created xsi:type="dcterms:W3CDTF">2024-02-21T09:24:00Z</dcterms:created>
  <dcterms:modified xsi:type="dcterms:W3CDTF">2024-03-15T08:54:00Z</dcterms:modified>
</cp:coreProperties>
</file>